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FB" w:rsidRDefault="00A149FB" w:rsidP="00A14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A149FB" w:rsidRDefault="00A149FB" w:rsidP="00A14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A149FB" w:rsidRDefault="00A149FB" w:rsidP="00A14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28</w:t>
      </w:r>
      <w:r w:rsidRPr="00A149F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A149FB" w:rsidRDefault="00A149FB" w:rsidP="00A14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 Assembly</w:t>
      </w:r>
    </w:p>
    <w:p w:rsidR="00A149FB" w:rsidRDefault="00A149FB" w:rsidP="00A149FB"/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 called the Joint Medicaid Overs</w:t>
      </w:r>
      <w:r>
        <w:rPr>
          <w:rFonts w:ascii="Times New Roman" w:hAnsi="Times New Roman" w:cs="Times New Roman"/>
        </w:rPr>
        <w:t>ight Committee to order at 9:10</w:t>
      </w:r>
      <w:r>
        <w:rPr>
          <w:rFonts w:ascii="Times New Roman" w:hAnsi="Times New Roman" w:cs="Times New Roman"/>
        </w:rPr>
        <w:t xml:space="preserve">am. 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clerk called the roll and a quorum was presen</w:t>
      </w:r>
      <w:r>
        <w:rPr>
          <w:rFonts w:ascii="Times New Roman" w:hAnsi="Times New Roman" w:cs="Times New Roman"/>
        </w:rPr>
        <w:t>t. The minutes from the May 10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2018 meeting were approved. 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Burke asked Dir. Sears (Ohio Department of Medicaid) to come forward to discuss behavioral health redesign. </w:t>
      </w:r>
      <w:r>
        <w:rPr>
          <w:rFonts w:ascii="Times New Roman" w:hAnsi="Times New Roman" w:cs="Times New Roman"/>
        </w:rPr>
        <w:t xml:space="preserve">Following Dir. Sears, Dir. </w:t>
      </w:r>
      <w:proofErr w:type="spellStart"/>
      <w:r>
        <w:rPr>
          <w:rFonts w:ascii="Times New Roman" w:hAnsi="Times New Roman" w:cs="Times New Roman"/>
        </w:rPr>
        <w:t>Plouck</w:t>
      </w:r>
      <w:proofErr w:type="spellEnd"/>
      <w:r>
        <w:rPr>
          <w:rFonts w:ascii="Times New Roman" w:hAnsi="Times New Roman" w:cs="Times New Roman"/>
        </w:rPr>
        <w:t xml:space="preserve"> (Ohio Department of Mental Health and Addiction Services) and Emily Higgins (Chair, OAHP Behavioral Health Subcommittee) spoke about behavioral health </w:t>
      </w:r>
      <w:proofErr w:type="spellStart"/>
      <w:r>
        <w:rPr>
          <w:rFonts w:ascii="Times New Roman" w:hAnsi="Times New Roman" w:cs="Times New Roman"/>
        </w:rPr>
        <w:t>carve</w:t>
      </w:r>
      <w:proofErr w:type="spellEnd"/>
      <w:r>
        <w:rPr>
          <w:rFonts w:ascii="Times New Roman" w:hAnsi="Times New Roman" w:cs="Times New Roman"/>
        </w:rPr>
        <w:t xml:space="preserve"> in readiness. </w:t>
      </w:r>
      <w:r>
        <w:rPr>
          <w:rFonts w:ascii="Times New Roman" w:hAnsi="Times New Roman" w:cs="Times New Roman"/>
        </w:rPr>
        <w:t>Members asked questions.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Dir. Sears then discussed the ODM budget. Members asked questions.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Burke asked Patrick Stephan (Ohio Department of Medicaid, Managed Care) to come forward to discuss the PBM report. 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Between member questions, Sen. Coley presented his own findings on the PBM matter and noted that he would provide a copy of his slideshow to the committee. 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resumed asking the Directors questions about the pharmacy findings. </w:t>
      </w:r>
    </w:p>
    <w:p w:rsidR="00A149FB" w:rsidRDefault="00A149FB" w:rsidP="00A14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</w:t>
      </w:r>
      <w:r>
        <w:rPr>
          <w:rFonts w:ascii="Times New Roman" w:hAnsi="Times New Roman" w:cs="Times New Roman"/>
        </w:rPr>
        <w:t>mmittee, JMOC adjourned at 11:41a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A149FB" w:rsidRDefault="00A149FB" w:rsidP="00A149FB"/>
    <w:p w:rsidR="00A149FB" w:rsidRDefault="00A149FB" w:rsidP="00A1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9FB" w:rsidRDefault="00A149FB" w:rsidP="00A149FB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149FB" w:rsidRDefault="00A149FB" w:rsidP="00A1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A149FB" w:rsidRDefault="00A149FB" w:rsidP="00A1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9FB" w:rsidRDefault="00A149FB" w:rsidP="00A1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9FB" w:rsidRDefault="00A149FB" w:rsidP="00A149FB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149FB" w:rsidRDefault="00A149FB" w:rsidP="00A1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F066BC" w:rsidRDefault="00F066BC"/>
    <w:sectPr w:rsidR="00F06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FB"/>
    <w:rsid w:val="00A149FB"/>
    <w:rsid w:val="00F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extra lt</dc:creator>
  <cp:lastModifiedBy>lis extra lt</cp:lastModifiedBy>
  <cp:revision>1</cp:revision>
  <dcterms:created xsi:type="dcterms:W3CDTF">2018-07-03T13:14:00Z</dcterms:created>
  <dcterms:modified xsi:type="dcterms:W3CDTF">2018-07-03T13:23:00Z</dcterms:modified>
</cp:coreProperties>
</file>